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22DE6"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22DE6" w:rsidRDefault="00CC4E4E" w:rsidP="00121C7F">
            <w:pPr>
              <w:pStyle w:val="Heading1NoNumber"/>
              <w:spacing w:before="300" w:after="120"/>
              <w:ind w:right="1140"/>
              <w:jc w:val="center"/>
              <w:rPr>
                <w:b w:val="0"/>
                <w:sz w:val="28"/>
              </w:rPr>
            </w:pPr>
            <w:r w:rsidRPr="00A22DE6">
              <w:rPr>
                <w:sz w:val="28"/>
              </w:rPr>
              <w:t>Statement of Significance</w:t>
            </w:r>
          </w:p>
          <w:p w14:paraId="3CD45CCE" w14:textId="4D10190E" w:rsidR="0029519F" w:rsidRPr="00A22DE6" w:rsidRDefault="002066BF" w:rsidP="00E9044B">
            <w:pPr>
              <w:pStyle w:val="Heading1NoNumber"/>
              <w:spacing w:before="140" w:after="320"/>
              <w:ind w:right="710"/>
              <w:jc w:val="center"/>
              <w:rPr>
                <w:sz w:val="28"/>
              </w:rPr>
            </w:pPr>
            <w:r w:rsidRPr="002066BF">
              <w:rPr>
                <w:sz w:val="28"/>
              </w:rPr>
              <w:t>House, 44 Eastgate Street, Pascoe Vale South</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718A5534">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7D9E1555" w:rsidR="0029519F" w:rsidRDefault="002066BF" w:rsidP="00844C62">
            <w:pPr>
              <w:spacing w:before="0" w:after="0"/>
              <w:cnfStyle w:val="100000000000" w:firstRow="1" w:lastRow="0" w:firstColumn="0" w:lastColumn="0" w:oddVBand="0" w:evenVBand="0" w:oddHBand="0" w:evenHBand="0" w:firstRowFirstColumn="0" w:firstRowLastColumn="0" w:lastRowFirstColumn="0" w:lastRowLastColumn="0"/>
            </w:pPr>
            <w:r w:rsidRPr="002066BF">
              <w:t>House, 44 Eastgate Street, Pascoe Vale South</w:t>
            </w:r>
          </w:p>
        </w:tc>
      </w:tr>
      <w:tr w:rsidR="00844C62" w14:paraId="2E750B3F" w14:textId="77777777" w:rsidTr="00CC4E4E">
        <w:tc>
          <w:tcPr>
            <w:tcW w:w="1701" w:type="dxa"/>
            <w:shd w:val="clear" w:color="auto" w:fill="EAF0D6" w:themeFill="text2" w:themeFillTint="33"/>
          </w:tcPr>
          <w:p w14:paraId="172CC496" w14:textId="045243B9" w:rsidR="00844C62" w:rsidRDefault="00844C62" w:rsidP="00844C62">
            <w:pPr>
              <w:spacing w:after="0"/>
              <w:cnfStyle w:val="001000000000" w:firstRow="0" w:lastRow="0" w:firstColumn="1" w:lastColumn="0" w:oddVBand="0" w:evenVBand="0" w:oddHBand="0" w:evenHBand="0" w:firstRowFirstColumn="0" w:firstRowLastColumn="0" w:lastRowFirstColumn="0" w:lastRowLastColumn="0"/>
              <w:rPr>
                <w:b/>
              </w:rPr>
            </w:pPr>
            <w:r>
              <w:rPr>
                <w:b/>
              </w:rPr>
              <w:t>PS ref No</w:t>
            </w:r>
          </w:p>
        </w:tc>
        <w:tc>
          <w:tcPr>
            <w:tcW w:w="7483" w:type="dxa"/>
          </w:tcPr>
          <w:p w14:paraId="2B7E7C58" w14:textId="332A7F65" w:rsidR="00844C62" w:rsidRDefault="00755FD5" w:rsidP="00844C62">
            <w:pPr>
              <w:spacing w:after="0"/>
            </w:pPr>
            <w:r>
              <w:t>HO</w:t>
            </w:r>
            <w:r w:rsidR="002066BF">
              <w:t>592</w:t>
            </w:r>
            <w:bookmarkStart w:id="0" w:name="_GoBack"/>
            <w:bookmarkEnd w:id="0"/>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AB71CE" w14:paraId="7A1E5D78" w14:textId="77777777" w:rsidTr="00072881">
        <w:tc>
          <w:tcPr>
            <w:cnfStyle w:val="001000000000" w:firstRow="0" w:lastRow="0" w:firstColumn="1" w:lastColumn="0" w:oddVBand="0" w:evenVBand="0" w:oddHBand="0" w:evenHBand="0" w:firstRowFirstColumn="0" w:firstRowLastColumn="0" w:lastRowFirstColumn="0" w:lastRowLastColumn="0"/>
            <w:tcW w:w="9184" w:type="dxa"/>
          </w:tcPr>
          <w:p w14:paraId="02C5D238" w14:textId="775D099D" w:rsidR="00AB71CE" w:rsidRPr="00456F23" w:rsidRDefault="002066BF" w:rsidP="00B30D4A">
            <w:pPr>
              <w:jc w:val="center"/>
              <w:rPr>
                <w:i/>
                <w:color w:val="FF0000"/>
              </w:rPr>
            </w:pPr>
            <w:r>
              <w:rPr>
                <w:noProof/>
              </w:rPr>
              <w:drawing>
                <wp:inline distT="0" distB="0" distL="0" distR="0" wp14:anchorId="4746B9E1" wp14:editId="66D555D2">
                  <wp:extent cx="3779520" cy="20790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7489"/>
                          <a:stretch/>
                        </pic:blipFill>
                        <pic:spPr bwMode="auto">
                          <a:xfrm>
                            <a:off x="0" y="0"/>
                            <a:ext cx="3780000" cy="2079269"/>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71576E4" w:rsidR="00456F23" w:rsidRPr="00456F23" w:rsidRDefault="002066BF" w:rsidP="00844C62">
            <w:pPr>
              <w:jc w:val="center"/>
              <w:rPr>
                <w:i/>
                <w:color w:val="FF0000"/>
              </w:rPr>
            </w:pPr>
            <w:r>
              <w:rPr>
                <w:noProof/>
              </w:rPr>
              <w:drawing>
                <wp:inline distT="0" distB="0" distL="0" distR="0" wp14:anchorId="6D7EDBB2" wp14:editId="36BF37D2">
                  <wp:extent cx="5599483" cy="396000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9483" cy="3960000"/>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BF1262" w14:paraId="79F53B80" w14:textId="77777777" w:rsidTr="00D125E6">
        <w:tc>
          <w:tcPr>
            <w:cnfStyle w:val="001000000000" w:firstRow="0" w:lastRow="0" w:firstColumn="1" w:lastColumn="0" w:oddVBand="0" w:evenVBand="0" w:oddHBand="0" w:evenHBand="0" w:firstRowFirstColumn="0" w:firstRowLastColumn="0" w:lastRowFirstColumn="0" w:lastRowLastColumn="0"/>
            <w:tcW w:w="9184" w:type="dxa"/>
          </w:tcPr>
          <w:p w14:paraId="1AF3A569" w14:textId="77777777" w:rsidR="002066BF" w:rsidRPr="00EB39EC" w:rsidRDefault="002066BF" w:rsidP="002066BF">
            <w:pPr>
              <w:rPr>
                <w:i/>
              </w:rPr>
            </w:pPr>
            <w:r w:rsidRPr="00EB39EC">
              <w:rPr>
                <w:i/>
              </w:rPr>
              <w:t>What is significant?</w:t>
            </w:r>
          </w:p>
          <w:p w14:paraId="101D6B43" w14:textId="77777777" w:rsidR="002066BF" w:rsidRPr="00F22813" w:rsidRDefault="002066BF" w:rsidP="002066BF">
            <w:r>
              <w:t xml:space="preserve">The house at 44 Eastgate Street, Pascoe Vale South is significant. The triple fronted form of the </w:t>
            </w:r>
            <w:proofErr w:type="spellStart"/>
            <w:r>
              <w:t>postwar</w:t>
            </w:r>
            <w:proofErr w:type="spellEnd"/>
            <w:r>
              <w:t xml:space="preserve"> house is significant, along with key features including the </w:t>
            </w:r>
            <w:r w:rsidRPr="006D2F06">
              <w:t>hipped tile roof, corner windows and cream brick with dark brick accents</w:t>
            </w:r>
            <w:r>
              <w:t>. The garden and front fence are contributory elements. The carport and Colourbond fence are not significant.</w:t>
            </w:r>
          </w:p>
          <w:p w14:paraId="53A8B312" w14:textId="77777777" w:rsidR="002066BF" w:rsidRPr="00EB39EC" w:rsidRDefault="002066BF" w:rsidP="002066BF">
            <w:pPr>
              <w:rPr>
                <w:i/>
              </w:rPr>
            </w:pPr>
            <w:r w:rsidRPr="00EB39EC">
              <w:rPr>
                <w:i/>
              </w:rPr>
              <w:t>How is it significant?</w:t>
            </w:r>
          </w:p>
          <w:p w14:paraId="09EA8931" w14:textId="77777777" w:rsidR="002066BF" w:rsidRPr="00F22813" w:rsidRDefault="002066BF" w:rsidP="002066BF">
            <w:r>
              <w:t>The house has local representative and aesthetic significance to the City of Moreland.</w:t>
            </w:r>
          </w:p>
          <w:p w14:paraId="059DD381" w14:textId="77777777" w:rsidR="002066BF" w:rsidRPr="00EB39EC" w:rsidRDefault="002066BF" w:rsidP="002066BF">
            <w:pPr>
              <w:rPr>
                <w:i/>
              </w:rPr>
            </w:pPr>
            <w:r w:rsidRPr="00EB39EC">
              <w:rPr>
                <w:i/>
              </w:rPr>
              <w:t>Why is it significant?</w:t>
            </w:r>
          </w:p>
          <w:p w14:paraId="12C79FE8" w14:textId="77777777" w:rsidR="002066BF" w:rsidRDefault="002066BF" w:rsidP="002066BF">
            <w:r>
              <w:t xml:space="preserve">The house demonstrates principal characteristics of the </w:t>
            </w:r>
            <w:proofErr w:type="spellStart"/>
            <w:r>
              <w:t>postwar</w:t>
            </w:r>
            <w:proofErr w:type="spellEnd"/>
            <w:r>
              <w:t xml:space="preserve"> era 1950s suburban house, a characteristic recognised as quintessentially Australian and emblematic of the Australian suburbia. This is owing to its quadruple fronted built form with a hipped tile roof, corner windows and cream brick with dark brick accents. (Criterion D)</w:t>
            </w:r>
          </w:p>
          <w:p w14:paraId="67D538E9" w14:textId="0F4E48EC" w:rsidR="00BF1262" w:rsidRPr="008F3AD1" w:rsidRDefault="002066BF" w:rsidP="002066BF">
            <w:r>
              <w:t xml:space="preserve">The house is of aesthetic significance as an intact and well-kept </w:t>
            </w:r>
            <w:proofErr w:type="spellStart"/>
            <w:r>
              <w:t>postwar</w:t>
            </w:r>
            <w:proofErr w:type="spellEnd"/>
            <w:r>
              <w:t xml:space="preserve"> era house with notable features including the quadruple fronted built form, brick design and use of corner windows. The front fence and landscaping also contributes towards the overall aesthetic value of the place.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C4D1C" w14:textId="77777777" w:rsidR="00B3797A" w:rsidRPr="000D4EDE" w:rsidRDefault="00B3797A" w:rsidP="000D4EDE">
      <w:r>
        <w:separator/>
      </w:r>
    </w:p>
  </w:endnote>
  <w:endnote w:type="continuationSeparator" w:id="0">
    <w:p w14:paraId="3548608E" w14:textId="77777777" w:rsidR="00B3797A" w:rsidRPr="000D4EDE" w:rsidRDefault="00B3797A"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32CADE" w14:textId="77777777" w:rsidR="00B3797A" w:rsidRPr="000D4EDE" w:rsidRDefault="00B3797A" w:rsidP="000D4EDE">
      <w:r>
        <w:separator/>
      </w:r>
    </w:p>
  </w:footnote>
  <w:footnote w:type="continuationSeparator" w:id="0">
    <w:p w14:paraId="25477D3C" w14:textId="77777777" w:rsidR="00B3797A" w:rsidRPr="000D4EDE" w:rsidRDefault="00B3797A"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66E5A"/>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066BF"/>
    <w:rsid w:val="00220550"/>
    <w:rsid w:val="00221B5A"/>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0FB1"/>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E2AB4"/>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12A2D"/>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5FD5"/>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AF2"/>
    <w:rsid w:val="00981DBF"/>
    <w:rsid w:val="00982EC4"/>
    <w:rsid w:val="009835AE"/>
    <w:rsid w:val="00985E70"/>
    <w:rsid w:val="009917B8"/>
    <w:rsid w:val="009979F4"/>
    <w:rsid w:val="009A45B2"/>
    <w:rsid w:val="009A5585"/>
    <w:rsid w:val="009A59D5"/>
    <w:rsid w:val="009A6F8E"/>
    <w:rsid w:val="009B192E"/>
    <w:rsid w:val="009B2B4E"/>
    <w:rsid w:val="009B2DF4"/>
    <w:rsid w:val="009B3AEC"/>
    <w:rsid w:val="009D2DDD"/>
    <w:rsid w:val="009F5C05"/>
    <w:rsid w:val="009F6236"/>
    <w:rsid w:val="00A10DA6"/>
    <w:rsid w:val="00A14164"/>
    <w:rsid w:val="00A151E9"/>
    <w:rsid w:val="00A15DBB"/>
    <w:rsid w:val="00A22BBD"/>
    <w:rsid w:val="00A22DE6"/>
    <w:rsid w:val="00A259F2"/>
    <w:rsid w:val="00A33802"/>
    <w:rsid w:val="00A37162"/>
    <w:rsid w:val="00A37E51"/>
    <w:rsid w:val="00A52C72"/>
    <w:rsid w:val="00A53690"/>
    <w:rsid w:val="00A62D31"/>
    <w:rsid w:val="00A63380"/>
    <w:rsid w:val="00A80C50"/>
    <w:rsid w:val="00A8274A"/>
    <w:rsid w:val="00A83E04"/>
    <w:rsid w:val="00A865C7"/>
    <w:rsid w:val="00A90B11"/>
    <w:rsid w:val="00A97E3B"/>
    <w:rsid w:val="00AA20A1"/>
    <w:rsid w:val="00AA41F2"/>
    <w:rsid w:val="00AB039E"/>
    <w:rsid w:val="00AB185E"/>
    <w:rsid w:val="00AB4206"/>
    <w:rsid w:val="00AB71CE"/>
    <w:rsid w:val="00AC7E54"/>
    <w:rsid w:val="00AD4872"/>
    <w:rsid w:val="00AD5B5A"/>
    <w:rsid w:val="00AE6A4E"/>
    <w:rsid w:val="00AE7B98"/>
    <w:rsid w:val="00AF129F"/>
    <w:rsid w:val="00B1238A"/>
    <w:rsid w:val="00B12DC9"/>
    <w:rsid w:val="00B13F84"/>
    <w:rsid w:val="00B14604"/>
    <w:rsid w:val="00B15ABA"/>
    <w:rsid w:val="00B34339"/>
    <w:rsid w:val="00B3797A"/>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35E9"/>
    <w:rsid w:val="00BA4C61"/>
    <w:rsid w:val="00BA627A"/>
    <w:rsid w:val="00BB22FA"/>
    <w:rsid w:val="00BB37DF"/>
    <w:rsid w:val="00BD12A1"/>
    <w:rsid w:val="00BD2465"/>
    <w:rsid w:val="00BD7B83"/>
    <w:rsid w:val="00BE0ABA"/>
    <w:rsid w:val="00BE27DF"/>
    <w:rsid w:val="00BE3164"/>
    <w:rsid w:val="00BE6364"/>
    <w:rsid w:val="00BE7F50"/>
    <w:rsid w:val="00BF1262"/>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E4A71"/>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44B"/>
    <w:rsid w:val="00E90898"/>
    <w:rsid w:val="00E91521"/>
    <w:rsid w:val="00E92385"/>
    <w:rsid w:val="00E96DEA"/>
    <w:rsid w:val="00EA1585"/>
    <w:rsid w:val="00EA48AE"/>
    <w:rsid w:val="00EB09E2"/>
    <w:rsid w:val="00EB3CF3"/>
    <w:rsid w:val="00EB74A5"/>
    <w:rsid w:val="00EB7F6D"/>
    <w:rsid w:val="00ED3206"/>
    <w:rsid w:val="00ED5F7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92FBDE-8014-42EB-838C-742E0C520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213</Words>
  <Characters>1215</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2021-03-01T02:16:00Z</dcterms:created>
  <dcterms:modified xsi:type="dcterms:W3CDTF">2021-03-01T02:16:00Z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